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F0A81" w14:textId="02F3C3D1" w:rsidR="00A81C5C" w:rsidRDefault="00DE62C8" w:rsidP="00DE62C8">
      <w:pPr>
        <w:jc w:val="both"/>
      </w:pPr>
      <w:r w:rsidRPr="00DE62C8">
        <w:drawing>
          <wp:inline distT="0" distB="0" distL="0" distR="0" wp14:anchorId="5CABE7DD" wp14:editId="566B0505">
            <wp:extent cx="1533739" cy="495369"/>
            <wp:effectExtent l="0" t="0" r="9525" b="0"/>
            <wp:docPr id="710474219" name="圖片 1" descr="一張含有 字型, 圖形, 標誌, 平面設計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474219" name="圖片 1" descr="一張含有 字型, 圖形, 標誌, 平面設計 的圖片&#10;&#10;AI 產生的內容可能不正確。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C18C1" w14:textId="77777777" w:rsidR="00DE62C8" w:rsidRDefault="00DE62C8" w:rsidP="00DE62C8">
      <w:pPr>
        <w:jc w:val="both"/>
      </w:pPr>
    </w:p>
    <w:p w14:paraId="4CB1DF91" w14:textId="5DC224D6" w:rsidR="00DE62C8" w:rsidRPr="00DE62C8" w:rsidRDefault="00DE62C8" w:rsidP="00DE62C8">
      <w:pPr>
        <w:jc w:val="both"/>
        <w:rPr>
          <w:b/>
          <w:bCs/>
          <w:sz w:val="28"/>
          <w:szCs w:val="28"/>
        </w:rPr>
      </w:pPr>
      <w:proofErr w:type="gramStart"/>
      <w:r w:rsidRPr="00DE62C8">
        <w:rPr>
          <w:rFonts w:hint="eastAsia"/>
          <w:b/>
          <w:bCs/>
          <w:sz w:val="28"/>
          <w:szCs w:val="28"/>
        </w:rPr>
        <w:t>宗博館</w:t>
      </w:r>
      <w:proofErr w:type="gramEnd"/>
      <w:r w:rsidRPr="00DE62C8">
        <w:rPr>
          <w:rFonts w:hint="eastAsia"/>
          <w:b/>
          <w:bCs/>
          <w:sz w:val="28"/>
          <w:szCs w:val="28"/>
        </w:rPr>
        <w:t>「光在萬物」</w:t>
      </w:r>
      <w:r w:rsidRPr="00DE62C8">
        <w:rPr>
          <w:rFonts w:hint="eastAsia"/>
          <w:b/>
          <w:bCs/>
          <w:sz w:val="28"/>
          <w:szCs w:val="28"/>
        </w:rPr>
        <w:t xml:space="preserve"> </w:t>
      </w:r>
      <w:r w:rsidRPr="00DE62C8">
        <w:rPr>
          <w:rFonts w:hint="eastAsia"/>
          <w:b/>
          <w:bCs/>
          <w:sz w:val="28"/>
          <w:szCs w:val="28"/>
        </w:rPr>
        <w:t>感知與靈性之旅</w:t>
      </w:r>
    </w:p>
    <w:p w14:paraId="0477832C" w14:textId="77777777" w:rsidR="00DE62C8" w:rsidRDefault="00DE62C8" w:rsidP="00DE62C8">
      <w:pPr>
        <w:jc w:val="both"/>
      </w:pPr>
    </w:p>
    <w:p w14:paraId="45DB9C8D" w14:textId="643BBC3D" w:rsidR="00DE62C8" w:rsidRDefault="00DE62C8" w:rsidP="00DE62C8">
      <w:pPr>
        <w:jc w:val="both"/>
      </w:pPr>
      <w:r>
        <w:rPr>
          <w:rFonts w:hint="eastAsia"/>
        </w:rPr>
        <w:t>【</w:t>
      </w:r>
      <w:r>
        <w:rPr>
          <w:rFonts w:hint="eastAsia"/>
        </w:rPr>
        <w:t>記者范瑜／專題報導</w:t>
      </w:r>
      <w:r>
        <w:rPr>
          <w:rFonts w:hint="eastAsia"/>
        </w:rPr>
        <w:t>】</w:t>
      </w:r>
      <w:r>
        <w:rPr>
          <w:rFonts w:hint="eastAsia"/>
        </w:rPr>
        <w:t>「光在萬物」</w:t>
      </w:r>
      <w:proofErr w:type="gramStart"/>
      <w:r>
        <w:rPr>
          <w:rFonts w:hint="eastAsia"/>
        </w:rPr>
        <w:t>特</w:t>
      </w:r>
      <w:proofErr w:type="gramEnd"/>
      <w:r>
        <w:rPr>
          <w:rFonts w:hint="eastAsia"/>
        </w:rPr>
        <w:t>展即日起於世界宗教博物館展出，展覽以「光」為核心主軸，融合互動科技，從視覺感知延展至宇宙哲學思想，帶領觀眾超越日常視角，在光的萬象中，進入萬物循環的靈性長河，尋找永恆之光，期使觀眾展開一段超越時間與形相的旅程，與「光」相遇，喚醒並覺察內在本質之光，理解萬物一體、相依共存、</w:t>
      </w:r>
      <w:proofErr w:type="gramStart"/>
      <w:r>
        <w:rPr>
          <w:rFonts w:hint="eastAsia"/>
        </w:rPr>
        <w:t>互濟共生</w:t>
      </w:r>
      <w:proofErr w:type="gramEnd"/>
      <w:r>
        <w:rPr>
          <w:rFonts w:hint="eastAsia"/>
        </w:rPr>
        <w:t>的真諦。</w:t>
      </w:r>
    </w:p>
    <w:p w14:paraId="62A75272" w14:textId="77777777" w:rsidR="00DE62C8" w:rsidRDefault="00DE62C8" w:rsidP="00DE62C8">
      <w:pPr>
        <w:jc w:val="both"/>
      </w:pPr>
    </w:p>
    <w:p w14:paraId="235382DC" w14:textId="77777777" w:rsidR="00DE62C8" w:rsidRPr="00DE62C8" w:rsidRDefault="00DE62C8" w:rsidP="00DE62C8">
      <w:pPr>
        <w:jc w:val="both"/>
        <w:rPr>
          <w:rFonts w:hint="eastAsia"/>
          <w:b/>
          <w:bCs/>
        </w:rPr>
      </w:pPr>
      <w:r w:rsidRPr="00DE62C8">
        <w:rPr>
          <w:rFonts w:hint="eastAsia"/>
          <w:b/>
          <w:bCs/>
        </w:rPr>
        <w:t>6</w:t>
      </w:r>
      <w:r w:rsidRPr="00DE62C8">
        <w:rPr>
          <w:rFonts w:hint="eastAsia"/>
          <w:b/>
          <w:bCs/>
        </w:rPr>
        <w:t>主題</w:t>
      </w:r>
      <w:r w:rsidRPr="00DE62C8">
        <w:rPr>
          <w:rFonts w:hint="eastAsia"/>
          <w:b/>
          <w:bCs/>
        </w:rPr>
        <w:t xml:space="preserve"> </w:t>
      </w:r>
      <w:r w:rsidRPr="00DE62C8">
        <w:rPr>
          <w:rFonts w:hint="eastAsia"/>
          <w:b/>
          <w:bCs/>
        </w:rPr>
        <w:t>劇場式</w:t>
      </w:r>
      <w:proofErr w:type="gramStart"/>
      <w:r w:rsidRPr="00DE62C8">
        <w:rPr>
          <w:rFonts w:hint="eastAsia"/>
          <w:b/>
          <w:bCs/>
        </w:rPr>
        <w:t>沉</w:t>
      </w:r>
      <w:proofErr w:type="gramEnd"/>
      <w:r w:rsidRPr="00DE62C8">
        <w:rPr>
          <w:rFonts w:hint="eastAsia"/>
          <w:b/>
          <w:bCs/>
        </w:rPr>
        <w:t>浸體驗</w:t>
      </w:r>
    </w:p>
    <w:p w14:paraId="1530D80F" w14:textId="287A13DC" w:rsidR="00DE62C8" w:rsidRDefault="00DE62C8" w:rsidP="00DE62C8">
      <w:pPr>
        <w:jc w:val="both"/>
      </w:pPr>
      <w:r>
        <w:rPr>
          <w:rFonts w:hint="eastAsia"/>
        </w:rPr>
        <w:t>展覽首度打破館內</w:t>
      </w:r>
      <w:r>
        <w:rPr>
          <w:rFonts w:hint="eastAsia"/>
        </w:rPr>
        <w:t>2</w:t>
      </w:r>
      <w:r>
        <w:rPr>
          <w:rFonts w:hint="eastAsia"/>
        </w:rPr>
        <w:t>大</w:t>
      </w:r>
      <w:proofErr w:type="gramStart"/>
      <w:r>
        <w:rPr>
          <w:rFonts w:hint="eastAsia"/>
        </w:rPr>
        <w:t>特</w:t>
      </w:r>
      <w:proofErr w:type="gramEnd"/>
      <w:r>
        <w:rPr>
          <w:rFonts w:hint="eastAsia"/>
        </w:rPr>
        <w:t>展廳，構築風格多變的「光</w:t>
      </w:r>
      <w:proofErr w:type="gramStart"/>
      <w:r>
        <w:rPr>
          <w:rFonts w:hint="eastAsia"/>
        </w:rPr>
        <w:t>之繭」</w:t>
      </w:r>
      <w:proofErr w:type="gramEnd"/>
      <w:r>
        <w:rPr>
          <w:rFonts w:hint="eastAsia"/>
        </w:rPr>
        <w:t>、「覺醒之光」、「創世之光」、「無我</w:t>
      </w:r>
      <w:proofErr w:type="gramStart"/>
      <w:r>
        <w:rPr>
          <w:rFonts w:hint="eastAsia"/>
        </w:rPr>
        <w:t>之</w:t>
      </w:r>
      <w:proofErr w:type="gramEnd"/>
      <w:r>
        <w:rPr>
          <w:rFonts w:hint="eastAsia"/>
        </w:rPr>
        <w:t>光」、「萬物之光」、「光之救贖」等</w:t>
      </w:r>
      <w:r>
        <w:rPr>
          <w:rFonts w:hint="eastAsia"/>
        </w:rPr>
        <w:t>6</w:t>
      </w:r>
      <w:r>
        <w:rPr>
          <w:rFonts w:hint="eastAsia"/>
        </w:rPr>
        <w:t>大主題，以劇場式</w:t>
      </w:r>
      <w:proofErr w:type="gramStart"/>
      <w:r>
        <w:rPr>
          <w:rFonts w:hint="eastAsia"/>
        </w:rPr>
        <w:t>沉</w:t>
      </w:r>
      <w:proofErr w:type="gramEnd"/>
      <w:r>
        <w:rPr>
          <w:rFonts w:hint="eastAsia"/>
        </w:rPr>
        <w:t>浸體驗，創造出感知與情感並行的參觀動線，並以不同形式陳展</w:t>
      </w:r>
      <w:r>
        <w:rPr>
          <w:rFonts w:hint="eastAsia"/>
        </w:rPr>
        <w:t>4</w:t>
      </w:r>
      <w:r>
        <w:rPr>
          <w:rFonts w:hint="eastAsia"/>
        </w:rPr>
        <w:t>件館方典藏文物，民眾可透過觀展及互動裝置，成為光的旅人，探索宇宙</w:t>
      </w:r>
      <w:proofErr w:type="gramStart"/>
      <w:r>
        <w:rPr>
          <w:rFonts w:hint="eastAsia"/>
        </w:rPr>
        <w:t>萬物間的</w:t>
      </w:r>
      <w:proofErr w:type="gramEnd"/>
      <w:r>
        <w:rPr>
          <w:rFonts w:hint="eastAsia"/>
        </w:rPr>
        <w:t>「光」。</w:t>
      </w:r>
    </w:p>
    <w:p w14:paraId="03CBC738" w14:textId="77777777" w:rsidR="00DE62C8" w:rsidRDefault="00DE62C8" w:rsidP="00DE62C8">
      <w:pPr>
        <w:jc w:val="both"/>
      </w:pPr>
    </w:p>
    <w:p w14:paraId="1519D6F6" w14:textId="77777777" w:rsidR="00DE62C8" w:rsidRPr="00DE62C8" w:rsidRDefault="00DE62C8" w:rsidP="00DE62C8">
      <w:pPr>
        <w:jc w:val="both"/>
        <w:rPr>
          <w:rFonts w:hint="eastAsia"/>
        </w:rPr>
      </w:pPr>
      <w:r w:rsidRPr="00DE62C8">
        <w:rPr>
          <w:rFonts w:hint="eastAsia"/>
        </w:rPr>
        <w:t>展區中每一空間皆以不同形貌的「光」作為引導，首先，從充滿象徵意涵的「光</w:t>
      </w:r>
      <w:proofErr w:type="gramStart"/>
      <w:r w:rsidRPr="00DE62C8">
        <w:rPr>
          <w:rFonts w:hint="eastAsia"/>
        </w:rPr>
        <w:t>之繭」</w:t>
      </w:r>
      <w:proofErr w:type="gramEnd"/>
      <w:r w:rsidRPr="00DE62C8">
        <w:rPr>
          <w:rFonts w:hint="eastAsia"/>
        </w:rPr>
        <w:t>揚起序曲，主視覺發展出的造型，意</w:t>
      </w:r>
      <w:proofErr w:type="gramStart"/>
      <w:r w:rsidRPr="00DE62C8">
        <w:rPr>
          <w:rFonts w:hint="eastAsia"/>
        </w:rPr>
        <w:t>謂萬象初</w:t>
      </w:r>
      <w:proofErr w:type="gramEnd"/>
      <w:r w:rsidRPr="00DE62C8">
        <w:rPr>
          <w:rFonts w:hint="eastAsia"/>
        </w:rPr>
        <w:t>始的起源，在明滅的光線中沉靜自身，破繭而出，隨著光進入展覽，開啟對話；走過「覺醒之光」展區前</w:t>
      </w:r>
      <w:r w:rsidRPr="00DE62C8">
        <w:rPr>
          <w:rFonts w:hint="eastAsia"/>
        </w:rPr>
        <w:t>12</w:t>
      </w:r>
      <w:r w:rsidRPr="00DE62C8">
        <w:rPr>
          <w:rFonts w:hint="eastAsia"/>
        </w:rPr>
        <w:t>公尺長蜿蜒曲折的「光之甬道」，可見藉著寓意簡樸、和平與自然共生精神的「聖</w:t>
      </w:r>
      <w:proofErr w:type="gramStart"/>
      <w:r w:rsidRPr="00DE62C8">
        <w:rPr>
          <w:rFonts w:hint="eastAsia"/>
        </w:rPr>
        <w:t>方濟像</w:t>
      </w:r>
      <w:proofErr w:type="gramEnd"/>
      <w:r w:rsidRPr="00DE62C8">
        <w:rPr>
          <w:rFonts w:hint="eastAsia"/>
        </w:rPr>
        <w:t>」，與民眾在鏡面中投射，喚醒內在潛藏的光芒，並隨著生命的提問，引領觀眾重新認識自身內在的光，與宇宙本源的連結。</w:t>
      </w:r>
    </w:p>
    <w:p w14:paraId="7A88942E" w14:textId="77777777" w:rsidR="00DE62C8" w:rsidRPr="00DE62C8" w:rsidRDefault="00DE62C8" w:rsidP="00DE62C8">
      <w:pPr>
        <w:jc w:val="both"/>
      </w:pPr>
    </w:p>
    <w:p w14:paraId="4E0CE7EB" w14:textId="77777777" w:rsidR="00DE62C8" w:rsidRPr="00DE62C8" w:rsidRDefault="00DE62C8" w:rsidP="00DE62C8">
      <w:pPr>
        <w:jc w:val="both"/>
        <w:rPr>
          <w:rFonts w:hint="eastAsia"/>
          <w:b/>
          <w:bCs/>
        </w:rPr>
      </w:pPr>
      <w:r w:rsidRPr="00DE62C8">
        <w:rPr>
          <w:rFonts w:hint="eastAsia"/>
          <w:b/>
          <w:bCs/>
        </w:rPr>
        <w:t>創世之光</w:t>
      </w:r>
      <w:r w:rsidRPr="00DE62C8">
        <w:rPr>
          <w:rFonts w:hint="eastAsia"/>
          <w:b/>
          <w:bCs/>
        </w:rPr>
        <w:t xml:space="preserve"> </w:t>
      </w:r>
      <w:r w:rsidRPr="00DE62C8">
        <w:rPr>
          <w:rFonts w:hint="eastAsia"/>
          <w:b/>
          <w:bCs/>
        </w:rPr>
        <w:t>穿梭宇宙初開渾沌</w:t>
      </w:r>
    </w:p>
    <w:p w14:paraId="47896099" w14:textId="77777777" w:rsidR="00DE62C8" w:rsidRDefault="00DE62C8" w:rsidP="00DE62C8">
      <w:pPr>
        <w:jc w:val="both"/>
        <w:rPr>
          <w:rFonts w:hint="eastAsia"/>
        </w:rPr>
      </w:pPr>
      <w:r>
        <w:rPr>
          <w:rFonts w:hint="eastAsia"/>
        </w:rPr>
        <w:t>「創世之光」展區透過具</w:t>
      </w:r>
      <w:proofErr w:type="gramStart"/>
      <w:r>
        <w:rPr>
          <w:rFonts w:hint="eastAsia"/>
        </w:rPr>
        <w:t>象</w:t>
      </w:r>
      <w:proofErr w:type="gramEnd"/>
      <w:r>
        <w:rPr>
          <w:rFonts w:hint="eastAsia"/>
        </w:rPr>
        <w:t>化真理與光明的「</w:t>
      </w:r>
      <w:proofErr w:type="gramStart"/>
      <w:r>
        <w:rPr>
          <w:rFonts w:hint="eastAsia"/>
        </w:rPr>
        <w:t>梵</w:t>
      </w:r>
      <w:proofErr w:type="gramEnd"/>
      <w:r>
        <w:rPr>
          <w:rFonts w:hint="eastAsia"/>
        </w:rPr>
        <w:t>天石像」，隨空靈悠遠的樂音，</w:t>
      </w:r>
      <w:proofErr w:type="gramStart"/>
      <w:r>
        <w:rPr>
          <w:rFonts w:hint="eastAsia"/>
        </w:rPr>
        <w:t>輕紗隨風</w:t>
      </w:r>
      <w:proofErr w:type="gramEnd"/>
      <w:r>
        <w:rPr>
          <w:rFonts w:hint="eastAsia"/>
        </w:rPr>
        <w:t>浮動，如同回到宇宙初開時的渾沌與虛幻，穿梭其中，回溯萬象之源；</w:t>
      </w:r>
      <w:r>
        <w:rPr>
          <w:rFonts w:hint="eastAsia"/>
        </w:rPr>
        <w:lastRenderedPageBreak/>
        <w:t>走入水氣繚繞、光影浮動的「無我</w:t>
      </w:r>
      <w:proofErr w:type="gramStart"/>
      <w:r>
        <w:rPr>
          <w:rFonts w:hint="eastAsia"/>
        </w:rPr>
        <w:t>之</w:t>
      </w:r>
      <w:proofErr w:type="gramEnd"/>
      <w:r>
        <w:rPr>
          <w:rFonts w:hint="eastAsia"/>
        </w:rPr>
        <w:t>光展區」，跟隨唐卡「</w:t>
      </w:r>
      <w:proofErr w:type="gramStart"/>
      <w:r>
        <w:rPr>
          <w:rFonts w:hint="eastAsia"/>
        </w:rPr>
        <w:t>勝樂金剛</w:t>
      </w:r>
      <w:proofErr w:type="gramEnd"/>
      <w:r>
        <w:rPr>
          <w:rFonts w:hint="eastAsia"/>
        </w:rPr>
        <w:t>曼荼羅」的幾何結構與色彩秩序，透過珠簾投影在</w:t>
      </w:r>
      <w:proofErr w:type="gramStart"/>
      <w:r>
        <w:rPr>
          <w:rFonts w:hint="eastAsia"/>
        </w:rPr>
        <w:t>水幕牆上</w:t>
      </w:r>
      <w:proofErr w:type="gramEnd"/>
      <w:r>
        <w:rPr>
          <w:rFonts w:hint="eastAsia"/>
        </w:rPr>
        <w:t>，由遠而近呈現在眼前，開啟一段關於「無我」與「光明」的深度探索。</w:t>
      </w:r>
    </w:p>
    <w:p w14:paraId="7C4B9FC6" w14:textId="77777777" w:rsidR="00DE62C8" w:rsidRDefault="00DE62C8" w:rsidP="00DE62C8">
      <w:pPr>
        <w:jc w:val="both"/>
      </w:pPr>
    </w:p>
    <w:p w14:paraId="7C3D7918" w14:textId="77777777" w:rsidR="00DE62C8" w:rsidRPr="00DE62C8" w:rsidRDefault="00DE62C8" w:rsidP="00DE62C8">
      <w:pPr>
        <w:jc w:val="both"/>
        <w:rPr>
          <w:rFonts w:hint="eastAsia"/>
          <w:b/>
          <w:bCs/>
        </w:rPr>
      </w:pPr>
      <w:r w:rsidRPr="00DE62C8">
        <w:rPr>
          <w:rFonts w:hint="eastAsia"/>
          <w:b/>
          <w:bCs/>
        </w:rPr>
        <w:t>萬物之光</w:t>
      </w:r>
      <w:r w:rsidRPr="00DE62C8">
        <w:rPr>
          <w:rFonts w:hint="eastAsia"/>
          <w:b/>
          <w:bCs/>
        </w:rPr>
        <w:t xml:space="preserve"> </w:t>
      </w:r>
      <w:r w:rsidRPr="00DE62C8">
        <w:rPr>
          <w:rFonts w:hint="eastAsia"/>
          <w:b/>
          <w:bCs/>
        </w:rPr>
        <w:t>生命流動和諧共生</w:t>
      </w:r>
    </w:p>
    <w:p w14:paraId="5B157283" w14:textId="1C0FEC1B" w:rsidR="00DE62C8" w:rsidRDefault="00DE62C8" w:rsidP="00DE62C8">
      <w:pPr>
        <w:jc w:val="both"/>
      </w:pPr>
      <w:r>
        <w:rPr>
          <w:rFonts w:hint="eastAsia"/>
        </w:rPr>
        <w:t>緩步穿越細長窄小黑暗的「希望過道」後，「萬物之光」展區豁然開朗，看到不同地域植物的和諧共生，還有牆面的臺灣野生動物圖像及錯落在各處的樹木，讓人有擁抱生態的幸福感，此區以展現慈悲守護之力的「</w:t>
      </w:r>
      <w:proofErr w:type="gramStart"/>
      <w:r>
        <w:rPr>
          <w:rFonts w:hint="eastAsia"/>
        </w:rPr>
        <w:t>毘濕奴</w:t>
      </w:r>
      <w:proofErr w:type="gramEnd"/>
      <w:r>
        <w:rPr>
          <w:rFonts w:hint="eastAsia"/>
        </w:rPr>
        <w:t>石像」，展現生命之間能量的流動與相互依存，進一步詮釋無相無形的「無光之光」；最後來到「光之救贖」展區，邀請民眾透過互動裝置，傳遞「光的種子」，並收到宇宙回覆的「光之語錄」，進而思索「光」在人與</w:t>
      </w:r>
      <w:proofErr w:type="gramStart"/>
      <w:r>
        <w:rPr>
          <w:rFonts w:hint="eastAsia"/>
        </w:rPr>
        <w:t>萬物間的連結</w:t>
      </w:r>
      <w:proofErr w:type="gramEnd"/>
      <w:r>
        <w:rPr>
          <w:rFonts w:hint="eastAsia"/>
        </w:rPr>
        <w:t>。</w:t>
      </w:r>
    </w:p>
    <w:p w14:paraId="32B5F5E5" w14:textId="77777777" w:rsidR="00DE62C8" w:rsidRDefault="00DE62C8" w:rsidP="00DE62C8">
      <w:pPr>
        <w:jc w:val="both"/>
      </w:pPr>
    </w:p>
    <w:p w14:paraId="6E2E569E" w14:textId="718B82AA" w:rsidR="00DE62C8" w:rsidRDefault="00DE62C8" w:rsidP="00DE62C8">
      <w:pPr>
        <w:jc w:val="both"/>
      </w:pPr>
      <w:r>
        <w:rPr>
          <w:noProof/>
        </w:rPr>
        <w:drawing>
          <wp:inline distT="0" distB="0" distL="0" distR="0" wp14:anchorId="1020B397" wp14:editId="70711C83">
            <wp:extent cx="5274310" cy="3516207"/>
            <wp:effectExtent l="0" t="0" r="2540" b="8255"/>
            <wp:docPr id="1" name="圖片 2" descr="一張含有 室內, 牆, 室內設計, 燈光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2" descr="一張含有 室內, 牆, 室內設計, 燈光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F7442" w14:textId="77777777" w:rsidR="00DE62C8" w:rsidRPr="00DE62C8" w:rsidRDefault="00DE62C8" w:rsidP="00DE62C8">
      <w:pPr>
        <w:jc w:val="both"/>
        <w:rPr>
          <w:rFonts w:hint="eastAsia"/>
          <w:sz w:val="20"/>
          <w:szCs w:val="20"/>
        </w:rPr>
      </w:pPr>
      <w:r w:rsidRPr="00DE62C8">
        <w:rPr>
          <w:rFonts w:hint="eastAsia"/>
          <w:sz w:val="20"/>
          <w:szCs w:val="20"/>
        </w:rPr>
        <w:t>「光</w:t>
      </w:r>
      <w:proofErr w:type="gramStart"/>
      <w:r w:rsidRPr="00DE62C8">
        <w:rPr>
          <w:rFonts w:hint="eastAsia"/>
          <w:sz w:val="20"/>
          <w:szCs w:val="20"/>
        </w:rPr>
        <w:t>之繭」</w:t>
      </w:r>
      <w:proofErr w:type="gramEnd"/>
      <w:r w:rsidRPr="00DE62C8">
        <w:rPr>
          <w:rFonts w:hint="eastAsia"/>
          <w:sz w:val="20"/>
          <w:szCs w:val="20"/>
        </w:rPr>
        <w:t>主視覺造型，意</w:t>
      </w:r>
      <w:proofErr w:type="gramStart"/>
      <w:r w:rsidRPr="00DE62C8">
        <w:rPr>
          <w:rFonts w:hint="eastAsia"/>
          <w:sz w:val="20"/>
          <w:szCs w:val="20"/>
        </w:rPr>
        <w:t>謂萬象初</w:t>
      </w:r>
      <w:proofErr w:type="gramEnd"/>
      <w:r w:rsidRPr="00DE62C8">
        <w:rPr>
          <w:rFonts w:hint="eastAsia"/>
          <w:sz w:val="20"/>
          <w:szCs w:val="20"/>
        </w:rPr>
        <w:t>始的起源，在明滅的光線中沉靜自身，破繭而出，隨著光進入展覽。（記者</w:t>
      </w:r>
      <w:proofErr w:type="gramStart"/>
      <w:r w:rsidRPr="00DE62C8">
        <w:rPr>
          <w:rFonts w:hint="eastAsia"/>
          <w:sz w:val="20"/>
          <w:szCs w:val="20"/>
        </w:rPr>
        <w:t>范瑜攝</w:t>
      </w:r>
      <w:proofErr w:type="gramEnd"/>
      <w:r w:rsidRPr="00DE62C8">
        <w:rPr>
          <w:rFonts w:hint="eastAsia"/>
          <w:sz w:val="20"/>
          <w:szCs w:val="20"/>
        </w:rPr>
        <w:t>）</w:t>
      </w:r>
    </w:p>
    <w:p w14:paraId="49637785" w14:textId="531BB6A7" w:rsidR="00DE62C8" w:rsidRDefault="00DE62C8" w:rsidP="00DE62C8">
      <w:pPr>
        <w:jc w:val="both"/>
      </w:pPr>
      <w:r>
        <w:rPr>
          <w:noProof/>
        </w:rPr>
        <w:lastRenderedPageBreak/>
        <w:drawing>
          <wp:inline distT="0" distB="0" distL="0" distR="0" wp14:anchorId="693B14D5" wp14:editId="18018F92">
            <wp:extent cx="5274310" cy="3516207"/>
            <wp:effectExtent l="0" t="0" r="2540" b="8255"/>
            <wp:docPr id="2" name="圖片 3" descr="一張含有 文字, 黑板, 牆, 室內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3" descr="一張含有 文字, 黑板, 牆, 室內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E09317" w14:textId="77777777" w:rsidR="00DE62C8" w:rsidRPr="00DE62C8" w:rsidRDefault="00DE62C8" w:rsidP="00DE62C8">
      <w:pPr>
        <w:jc w:val="both"/>
        <w:rPr>
          <w:rFonts w:hint="eastAsia"/>
          <w:sz w:val="20"/>
          <w:szCs w:val="20"/>
        </w:rPr>
      </w:pPr>
      <w:r w:rsidRPr="00DE62C8">
        <w:rPr>
          <w:rFonts w:hint="eastAsia"/>
          <w:sz w:val="20"/>
          <w:szCs w:val="20"/>
        </w:rPr>
        <w:t>「光在萬物」</w:t>
      </w:r>
      <w:proofErr w:type="gramStart"/>
      <w:r w:rsidRPr="00DE62C8">
        <w:rPr>
          <w:rFonts w:hint="eastAsia"/>
          <w:sz w:val="20"/>
          <w:szCs w:val="20"/>
        </w:rPr>
        <w:t>特</w:t>
      </w:r>
      <w:proofErr w:type="gramEnd"/>
      <w:r w:rsidRPr="00DE62C8">
        <w:rPr>
          <w:rFonts w:hint="eastAsia"/>
          <w:sz w:val="20"/>
          <w:szCs w:val="20"/>
        </w:rPr>
        <w:t>展以「光」為核心主軸，期使觀眾理解萬物一體、相依共存、</w:t>
      </w:r>
      <w:proofErr w:type="gramStart"/>
      <w:r w:rsidRPr="00DE62C8">
        <w:rPr>
          <w:rFonts w:hint="eastAsia"/>
          <w:sz w:val="20"/>
          <w:szCs w:val="20"/>
        </w:rPr>
        <w:t>互濟共生</w:t>
      </w:r>
      <w:proofErr w:type="gramEnd"/>
      <w:r w:rsidRPr="00DE62C8">
        <w:rPr>
          <w:rFonts w:hint="eastAsia"/>
          <w:sz w:val="20"/>
          <w:szCs w:val="20"/>
        </w:rPr>
        <w:t>的真諦。（記者</w:t>
      </w:r>
      <w:proofErr w:type="gramStart"/>
      <w:r w:rsidRPr="00DE62C8">
        <w:rPr>
          <w:rFonts w:hint="eastAsia"/>
          <w:sz w:val="20"/>
          <w:szCs w:val="20"/>
        </w:rPr>
        <w:t>范瑜攝</w:t>
      </w:r>
      <w:proofErr w:type="gramEnd"/>
      <w:r w:rsidRPr="00DE62C8">
        <w:rPr>
          <w:rFonts w:hint="eastAsia"/>
          <w:sz w:val="20"/>
          <w:szCs w:val="20"/>
        </w:rPr>
        <w:t>）</w:t>
      </w:r>
    </w:p>
    <w:p w14:paraId="0E348766" w14:textId="6D0285C0" w:rsidR="00DE62C8" w:rsidRDefault="00DE62C8" w:rsidP="00DE62C8">
      <w:pPr>
        <w:jc w:val="both"/>
      </w:pPr>
      <w:r>
        <w:rPr>
          <w:noProof/>
        </w:rPr>
        <w:drawing>
          <wp:inline distT="0" distB="0" distL="0" distR="0" wp14:anchorId="14D2111C" wp14:editId="49350288">
            <wp:extent cx="5274310" cy="3516207"/>
            <wp:effectExtent l="0" t="0" r="2540" b="8255"/>
            <wp:docPr id="3" name="圖片 4" descr="一張含有 室內盆栽植物, 魚缸, 室內, 花盆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4" descr="一張含有 室內盆栽植物, 魚缸, 室內, 花盆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F63E7" w14:textId="77777777" w:rsidR="00DE62C8" w:rsidRPr="00DE62C8" w:rsidRDefault="00DE62C8" w:rsidP="00DE62C8">
      <w:pPr>
        <w:jc w:val="both"/>
        <w:rPr>
          <w:rFonts w:hint="eastAsia"/>
          <w:sz w:val="20"/>
          <w:szCs w:val="20"/>
        </w:rPr>
      </w:pPr>
      <w:r w:rsidRPr="00DE62C8">
        <w:rPr>
          <w:rFonts w:hint="eastAsia"/>
          <w:sz w:val="20"/>
          <w:szCs w:val="20"/>
        </w:rPr>
        <w:t>「萬物之光」展區可見不同地域植物的和諧共生，展現生命之間能量的流動與相互依存。（記者</w:t>
      </w:r>
      <w:proofErr w:type="gramStart"/>
      <w:r w:rsidRPr="00DE62C8">
        <w:rPr>
          <w:rFonts w:hint="eastAsia"/>
          <w:sz w:val="20"/>
          <w:szCs w:val="20"/>
        </w:rPr>
        <w:t>范瑜攝</w:t>
      </w:r>
      <w:proofErr w:type="gramEnd"/>
      <w:r w:rsidRPr="00DE62C8">
        <w:rPr>
          <w:rFonts w:hint="eastAsia"/>
          <w:sz w:val="20"/>
          <w:szCs w:val="20"/>
        </w:rPr>
        <w:t>）</w:t>
      </w:r>
    </w:p>
    <w:p w14:paraId="44D8EFDA" w14:textId="30FF967F" w:rsidR="00DE62C8" w:rsidRDefault="00DE62C8" w:rsidP="00DE62C8">
      <w:pPr>
        <w:jc w:val="both"/>
      </w:pPr>
      <w:r>
        <w:rPr>
          <w:noProof/>
        </w:rPr>
        <w:lastRenderedPageBreak/>
        <w:drawing>
          <wp:inline distT="0" distB="0" distL="0" distR="0" wp14:anchorId="583D44A0" wp14:editId="59EE1838">
            <wp:extent cx="5274310" cy="3516207"/>
            <wp:effectExtent l="0" t="0" r="2540" b="8255"/>
            <wp:docPr id="4" name="圖片 5" descr="一張含有 簾, 室內, 藝術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5" descr="一張含有 簾, 室內, 藝術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27FBE" w14:textId="77777777" w:rsidR="00DE62C8" w:rsidRPr="00DE62C8" w:rsidRDefault="00DE62C8" w:rsidP="00DE62C8">
      <w:pPr>
        <w:jc w:val="both"/>
        <w:rPr>
          <w:rFonts w:hint="eastAsia"/>
          <w:sz w:val="20"/>
          <w:szCs w:val="20"/>
        </w:rPr>
      </w:pPr>
      <w:r w:rsidRPr="00DE62C8">
        <w:rPr>
          <w:rFonts w:hint="eastAsia"/>
          <w:sz w:val="20"/>
          <w:szCs w:val="20"/>
        </w:rPr>
        <w:t>步入「創世之光」展區，</w:t>
      </w:r>
      <w:proofErr w:type="gramStart"/>
      <w:r w:rsidRPr="00DE62C8">
        <w:rPr>
          <w:rFonts w:hint="eastAsia"/>
          <w:sz w:val="20"/>
          <w:szCs w:val="20"/>
        </w:rPr>
        <w:t>輕紗隨風</w:t>
      </w:r>
      <w:proofErr w:type="gramEnd"/>
      <w:r w:rsidRPr="00DE62C8">
        <w:rPr>
          <w:rFonts w:hint="eastAsia"/>
          <w:sz w:val="20"/>
          <w:szCs w:val="20"/>
        </w:rPr>
        <w:t>浮動，感受宇宙初開時的渾沌與虛幻。（記者</w:t>
      </w:r>
      <w:proofErr w:type="gramStart"/>
      <w:r w:rsidRPr="00DE62C8">
        <w:rPr>
          <w:rFonts w:hint="eastAsia"/>
          <w:sz w:val="20"/>
          <w:szCs w:val="20"/>
        </w:rPr>
        <w:t>范瑜攝</w:t>
      </w:r>
      <w:proofErr w:type="gramEnd"/>
      <w:r w:rsidRPr="00DE62C8">
        <w:rPr>
          <w:rFonts w:hint="eastAsia"/>
          <w:sz w:val="20"/>
          <w:szCs w:val="20"/>
        </w:rPr>
        <w:t>）</w:t>
      </w:r>
    </w:p>
    <w:p w14:paraId="45191790" w14:textId="7DC5C646" w:rsidR="00DE62C8" w:rsidRDefault="00DE62C8" w:rsidP="00DE62C8">
      <w:pPr>
        <w:jc w:val="both"/>
      </w:pPr>
      <w:r>
        <w:rPr>
          <w:noProof/>
        </w:rPr>
        <w:drawing>
          <wp:inline distT="0" distB="0" distL="0" distR="0" wp14:anchorId="27547659" wp14:editId="1C62768A">
            <wp:extent cx="5274310" cy="3516207"/>
            <wp:effectExtent l="0" t="0" r="2540" b="8255"/>
            <wp:docPr id="5" name="圖片 6" descr="一張含有 電子產品, 小工具, 行動電話, 電子裝置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6" descr="一張含有 電子產品, 小工具, 行動電話, 電子裝置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08221" w14:textId="77777777" w:rsidR="00DE62C8" w:rsidRPr="00DE62C8" w:rsidRDefault="00DE62C8" w:rsidP="00DE62C8">
      <w:pPr>
        <w:jc w:val="both"/>
        <w:rPr>
          <w:rFonts w:hint="eastAsia"/>
          <w:sz w:val="20"/>
          <w:szCs w:val="20"/>
        </w:rPr>
      </w:pPr>
      <w:r w:rsidRPr="00DE62C8">
        <w:rPr>
          <w:rFonts w:hint="eastAsia"/>
          <w:sz w:val="20"/>
          <w:szCs w:val="20"/>
        </w:rPr>
        <w:t>「光之救贖」展區，可透過互動裝置，傳遞「光的種子」，並收到宇宙回覆的「光之語錄」。（記者</w:t>
      </w:r>
      <w:proofErr w:type="gramStart"/>
      <w:r w:rsidRPr="00DE62C8">
        <w:rPr>
          <w:rFonts w:hint="eastAsia"/>
          <w:sz w:val="20"/>
          <w:szCs w:val="20"/>
        </w:rPr>
        <w:t>范瑜攝</w:t>
      </w:r>
      <w:proofErr w:type="gramEnd"/>
      <w:r w:rsidRPr="00DE62C8">
        <w:rPr>
          <w:rFonts w:hint="eastAsia"/>
          <w:sz w:val="20"/>
          <w:szCs w:val="20"/>
        </w:rPr>
        <w:t>）</w:t>
      </w:r>
    </w:p>
    <w:p w14:paraId="7FEA8D9E" w14:textId="7583BF45" w:rsidR="00DE62C8" w:rsidRDefault="00DE62C8" w:rsidP="00DE62C8">
      <w:pPr>
        <w:jc w:val="both"/>
      </w:pPr>
      <w:r>
        <w:rPr>
          <w:noProof/>
        </w:rPr>
        <w:lastRenderedPageBreak/>
        <w:drawing>
          <wp:inline distT="0" distB="0" distL="0" distR="0" wp14:anchorId="5A4DB7A5" wp14:editId="0D7ECC0A">
            <wp:extent cx="5274310" cy="2544855"/>
            <wp:effectExtent l="0" t="0" r="2540" b="8255"/>
            <wp:docPr id="6" name="圖片 7" descr="一張含有 文字, 螢幕擷取畫面, 字型, 數字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7" descr="一張含有 文字, 螢幕擷取畫面, 字型, 數字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7A495" w14:textId="77777777" w:rsidR="00DE62C8" w:rsidRPr="00DE62C8" w:rsidRDefault="00DE62C8" w:rsidP="00DE62C8">
      <w:pPr>
        <w:jc w:val="both"/>
        <w:rPr>
          <w:rFonts w:hint="eastAsia"/>
          <w:sz w:val="20"/>
          <w:szCs w:val="20"/>
        </w:rPr>
      </w:pPr>
      <w:r w:rsidRPr="00DE62C8">
        <w:rPr>
          <w:rFonts w:hint="eastAsia"/>
          <w:sz w:val="20"/>
          <w:szCs w:val="20"/>
        </w:rPr>
        <w:t>交通資訊</w:t>
      </w:r>
    </w:p>
    <w:p w14:paraId="32D7112E" w14:textId="7F15166C" w:rsidR="00DE62C8" w:rsidRDefault="00DE62C8" w:rsidP="00DE62C8">
      <w:pPr>
        <w:jc w:val="both"/>
      </w:pPr>
      <w:r>
        <w:rPr>
          <w:noProof/>
        </w:rPr>
        <w:lastRenderedPageBreak/>
        <w:drawing>
          <wp:inline distT="0" distB="0" distL="0" distR="0" wp14:anchorId="670A287D" wp14:editId="5A9332C8">
            <wp:extent cx="5274310" cy="8786121"/>
            <wp:effectExtent l="0" t="0" r="2540" b="0"/>
            <wp:docPr id="7" name="圖片 8" descr="一張含有 文字, 報紙, 螢幕擷取畫面, 戶外 的圖片&#10;&#10;AI 產生的內容可能不正確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8" descr="一張含有 文字, 報紙, 螢幕擷取畫面, 戶外 的圖片&#10;&#10;AI 產生的內容可能不正確。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10E84D" w14:textId="77777777" w:rsidR="00DE62C8" w:rsidRDefault="00DE62C8" w:rsidP="00DE62C8">
      <w:pPr>
        <w:jc w:val="both"/>
        <w:rPr>
          <w:rFonts w:hint="eastAsia"/>
        </w:rPr>
      </w:pPr>
    </w:p>
    <w:p w14:paraId="2A34A2FE" w14:textId="04451CCB" w:rsidR="00DE62C8" w:rsidRDefault="00DE62C8" w:rsidP="00DE62C8">
      <w:pPr>
        <w:jc w:val="both"/>
      </w:pPr>
      <w:hyperlink r:id="rId12" w:history="1">
        <w:r w:rsidRPr="00630752">
          <w:rPr>
            <w:rStyle w:val="ae"/>
          </w:rPr>
          <w:t>https://tw.news.yahoo.com/%E5%AE%97%E5%8D%9A%E9%A4%A8-%E5%85%89%E5%9C%A8%E8%90%AC%E7%89%A9-%E6%84%9F%E7%9F%A5%E8%88%87%E9%9D%88%E6%80%A7%E4%B9%8B%E6%97%85-160000947.html</w:t>
        </w:r>
      </w:hyperlink>
    </w:p>
    <w:p w14:paraId="24237C48" w14:textId="77777777" w:rsidR="00DE62C8" w:rsidRPr="00DE62C8" w:rsidRDefault="00DE62C8" w:rsidP="00DE62C8">
      <w:pPr>
        <w:jc w:val="both"/>
        <w:rPr>
          <w:rFonts w:hint="eastAsia"/>
        </w:rPr>
      </w:pPr>
    </w:p>
    <w:sectPr w:rsidR="00DE62C8" w:rsidRPr="00DE62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2C8"/>
    <w:rsid w:val="002D363E"/>
    <w:rsid w:val="00A81C5C"/>
    <w:rsid w:val="00DE62C8"/>
    <w:rsid w:val="00F1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50005"/>
  <w15:chartTrackingRefBased/>
  <w15:docId w15:val="{4F5F3D62-0829-45A0-9946-D7C5EFBF9E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DE62C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E62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E62C8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E62C8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62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62C8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62C8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62C8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62C8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DE62C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DE62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DE62C8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DE62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DE62C8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DE62C8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DE62C8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DE62C8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DE62C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E62C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DE62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E62C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DE62C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E62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DE62C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E62C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E62C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E62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DE62C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DE62C8"/>
    <w:rPr>
      <w:b/>
      <w:bCs/>
      <w:smallCaps/>
      <w:color w:val="0F4761" w:themeColor="accent1" w:themeShade="BF"/>
      <w:spacing w:val="5"/>
    </w:rPr>
  </w:style>
  <w:style w:type="character" w:styleId="ae">
    <w:name w:val="Hyperlink"/>
    <w:basedOn w:val="a0"/>
    <w:uiPriority w:val="99"/>
    <w:unhideWhenUsed/>
    <w:rsid w:val="00DE62C8"/>
    <w:rPr>
      <w:color w:val="467886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DE6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tw.news.yahoo.com/%E5%AE%97%E5%8D%9A%E9%A4%A8-%E5%85%89%E5%9C%A8%E8%90%AC%E7%89%A9-%E6%84%9F%E7%9F%A5%E8%88%87%E9%9D%88%E6%80%A7%E4%B9%8B%E6%97%85-160000947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CE8C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231</Words>
  <Characters>1317</Characters>
  <Application>Microsoft Office Word</Application>
  <DocSecurity>0</DocSecurity>
  <Lines>10</Lines>
  <Paragraphs>3</Paragraphs>
  <ScaleCrop>false</ScaleCrop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開山寮[文獻部]－葉馨遙</dc:creator>
  <cp:keywords/>
  <dc:description/>
  <cp:lastModifiedBy>開山寮[文獻部]－葉馨遙</cp:lastModifiedBy>
  <cp:revision>1</cp:revision>
  <dcterms:created xsi:type="dcterms:W3CDTF">2025-12-10T06:38:00Z</dcterms:created>
  <dcterms:modified xsi:type="dcterms:W3CDTF">2025-12-10T06:41:00Z</dcterms:modified>
</cp:coreProperties>
</file>